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524C3">
      <w:pPr>
        <w:keepNext w:val="0"/>
        <w:keepLines w:val="0"/>
        <w:pageBreakBefore w:val="0"/>
        <w:kinsoku/>
        <w:overflowPunct/>
        <w:bidi w:val="0"/>
        <w:spacing w:before="98" w:line="222" w:lineRule="auto"/>
        <w:rPr>
          <w:rFonts w:hint="eastAsia" w:ascii="黑体" w:hAnsi="黑体" w:eastAsia="黑体" w:cs="Times New Roman"/>
          <w:b w:val="0"/>
          <w:bCs w:val="0"/>
          <w:snapToGrid/>
          <w:kern w:val="2"/>
          <w:sz w:val="32"/>
          <w:szCs w:val="28"/>
          <w:lang w:val="en-US" w:eastAsia="zh-CN" w:bidi="ar-SA"/>
        </w:rPr>
      </w:pPr>
      <w:r>
        <w:rPr>
          <w:rFonts w:hint="eastAsia" w:ascii="黑体" w:hAnsi="黑体" w:eastAsia="黑体" w:cs="Times New Roman"/>
          <w:b w:val="0"/>
          <w:bCs w:val="0"/>
          <w:snapToGrid/>
          <w:kern w:val="2"/>
          <w:sz w:val="32"/>
          <w:szCs w:val="28"/>
          <w:lang w:val="en-US" w:eastAsia="zh-CN" w:bidi="ar-SA"/>
        </w:rPr>
        <w:t>附件1</w:t>
      </w:r>
    </w:p>
    <w:p w14:paraId="065EAE24">
      <w:pPr>
        <w:keepNext w:val="0"/>
        <w:keepLines w:val="0"/>
        <w:pageBreakBefore w:val="0"/>
        <w:kinsoku/>
        <w:overflowPunct/>
        <w:bidi w:val="0"/>
        <w:spacing w:before="98" w:line="222" w:lineRule="auto"/>
        <w:rPr>
          <w:rFonts w:hint="eastAsia" w:ascii="黑体" w:hAnsi="黑体" w:eastAsia="黑体" w:cs="Times New Roman"/>
          <w:b w:val="0"/>
          <w:bCs w:val="0"/>
          <w:snapToGrid/>
          <w:kern w:val="2"/>
          <w:sz w:val="32"/>
          <w:szCs w:val="28"/>
          <w:lang w:val="en-US" w:eastAsia="zh-CN" w:bidi="ar-SA"/>
        </w:rPr>
      </w:pPr>
    </w:p>
    <w:p w14:paraId="5AB14045">
      <w:pPr>
        <w:keepNext w:val="0"/>
        <w:keepLines w:val="0"/>
        <w:pageBreakBefore w:val="0"/>
        <w:widowControl w:val="0"/>
        <w:kinsoku/>
        <w:overflowPunct/>
        <w:autoSpaceDE/>
        <w:autoSpaceDN/>
        <w:bidi w:val="0"/>
        <w:adjustRightInd w:val="0"/>
        <w:snapToGrid w:val="0"/>
        <w:spacing w:line="720" w:lineRule="exact"/>
        <w:ind w:firstLine="0" w:firstLineChars="0"/>
        <w:jc w:val="center"/>
        <w:textAlignment w:val="auto"/>
        <w:rPr>
          <w:rFonts w:hint="eastAsia" w:ascii="方正小标宋简体" w:hAnsi="Times New Roman" w:eastAsia="方正小标宋简体" w:cs="Times New Roman"/>
          <w:b w:val="0"/>
          <w:bCs w:val="0"/>
          <w:snapToGrid/>
          <w:kern w:val="2"/>
          <w:sz w:val="44"/>
          <w:szCs w:val="44"/>
          <w:lang w:eastAsia="zh-CN"/>
        </w:rPr>
      </w:pPr>
      <w:r>
        <w:rPr>
          <w:rFonts w:hint="eastAsia" w:ascii="方正小标宋简体" w:hAnsi="Times New Roman" w:eastAsia="方正小标宋简体" w:cs="Times New Roman"/>
          <w:b w:val="0"/>
          <w:bCs w:val="0"/>
          <w:snapToGrid/>
          <w:kern w:val="2"/>
          <w:sz w:val="44"/>
          <w:szCs w:val="44"/>
          <w:lang w:eastAsia="zh-CN"/>
        </w:rPr>
        <w:t>投稿论文文本格式要求</w:t>
      </w:r>
    </w:p>
    <w:p w14:paraId="57E30114">
      <w:pPr>
        <w:keepNext w:val="0"/>
        <w:keepLines w:val="0"/>
        <w:pageBreakBefore w:val="0"/>
        <w:kinsoku/>
        <w:overflowPunct/>
        <w:bidi w:val="0"/>
        <w:spacing w:line="311" w:lineRule="auto"/>
        <w:rPr>
          <w:rFonts w:ascii="Arial"/>
          <w:sz w:val="21"/>
        </w:rPr>
      </w:pPr>
      <w:bookmarkStart w:id="0" w:name="_GoBack"/>
      <w:bookmarkEnd w:id="0"/>
    </w:p>
    <w:p w14:paraId="0FC27173">
      <w:pPr>
        <w:keepNext w:val="0"/>
        <w:keepLines w:val="0"/>
        <w:pageBreakBefore w:val="0"/>
        <w:kinsoku/>
        <w:overflowPunct/>
        <w:bidi w:val="0"/>
        <w:spacing w:line="311" w:lineRule="auto"/>
        <w:rPr>
          <w:rFonts w:ascii="Arial"/>
          <w:sz w:val="21"/>
        </w:rPr>
      </w:pPr>
    </w:p>
    <w:p w14:paraId="78239E58">
      <w:pPr>
        <w:keepNext w:val="0"/>
        <w:keepLines w:val="0"/>
        <w:pageBreakBefore w:val="0"/>
        <w:kinsoku/>
        <w:overflowPunct/>
        <w:bidi w:val="0"/>
        <w:spacing w:before="98" w:line="219" w:lineRule="auto"/>
        <w:ind w:left="610"/>
        <w:jc w:val="both"/>
        <w:rPr>
          <w:rFonts w:ascii="黑体" w:hAnsi="黑体" w:eastAsia="黑体" w:cs="黑体"/>
          <w:sz w:val="32"/>
          <w:szCs w:val="32"/>
        </w:rPr>
      </w:pPr>
      <w:r>
        <w:rPr>
          <w:rFonts w:ascii="黑体" w:hAnsi="黑体" w:eastAsia="黑体" w:cs="黑体"/>
          <w:spacing w:val="-4"/>
          <w:sz w:val="32"/>
          <w:szCs w:val="32"/>
        </w:rPr>
        <w:t>一、题目、摘要和关键字</w:t>
      </w:r>
    </w:p>
    <w:p w14:paraId="43C177DA">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应包括中英文标题、中英文摘要，中英文关键词。作者姓名不</w:t>
      </w:r>
      <w:r>
        <w:rPr>
          <w:rFonts w:hint="eastAsia" w:ascii="仿宋_GB2312" w:hAnsi="仿宋_GB2312" w:eastAsia="仿宋_GB2312" w:cs="仿宋_GB2312"/>
          <w:spacing w:val="1"/>
          <w:sz w:val="32"/>
          <w:szCs w:val="32"/>
        </w:rPr>
        <w:t>应出现在论文正文部分。论文中的英文均采用</w:t>
      </w:r>
      <w:r>
        <w:rPr>
          <w:rFonts w:hint="eastAsia" w:ascii="仿宋_GB2312" w:hAnsi="仿宋_GB2312" w:eastAsia="仿宋_GB2312" w:cs="仿宋_GB2312"/>
          <w:spacing w:val="1"/>
          <w:sz w:val="32"/>
          <w:szCs w:val="32"/>
          <w:lang w:eastAsia="zh-CN"/>
        </w:rPr>
        <w:t>“</w:t>
      </w:r>
      <w:r>
        <w:rPr>
          <w:rFonts w:hint="default" w:ascii="Times New Roman" w:hAnsi="Times New Roman" w:eastAsia="仿宋_GB2312" w:cs="Times New Roman"/>
          <w:sz w:val="32"/>
          <w:szCs w:val="32"/>
        </w:rPr>
        <w:t>Times</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New</w:t>
      </w:r>
      <w:r>
        <w:rPr>
          <w:rFonts w:hint="default" w:ascii="Times New Roman" w:hAnsi="Times New Roman" w:eastAsia="仿宋_GB2312" w:cs="Times New Roman"/>
          <w:spacing w:val="1"/>
          <w:sz w:val="32"/>
          <w:szCs w:val="32"/>
          <w:lang w:val="en-US" w:eastAsia="zh-CN"/>
        </w:rPr>
        <w:t xml:space="preserve"> </w:t>
      </w:r>
      <w:r>
        <w:rPr>
          <w:rFonts w:hint="default" w:ascii="Times New Roman" w:hAnsi="Times New Roman" w:eastAsia="仿宋_GB2312" w:cs="Times New Roman"/>
          <w:sz w:val="32"/>
          <w:szCs w:val="32"/>
        </w:rPr>
        <w:t>Roman</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8"/>
          <w:sz w:val="32"/>
          <w:szCs w:val="32"/>
        </w:rPr>
        <w:t>字体。</w:t>
      </w:r>
    </w:p>
    <w:p w14:paraId="6A7E71FD">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论文中文标题：黑体三号居中。</w:t>
      </w:r>
    </w:p>
    <w:p w14:paraId="190B56D5">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04" w:firstLineChars="200"/>
        <w:jc w:val="both"/>
        <w:textAlignment w:val="baseline"/>
        <w:rPr>
          <w:rFonts w:hint="eastAsia" w:ascii="仿宋_GB2312" w:hAnsi="仿宋_GB2312" w:eastAsia="仿宋_GB2312" w:cs="仿宋_GB2312"/>
          <w:spacing w:val="-9"/>
          <w:sz w:val="32"/>
          <w:szCs w:val="32"/>
        </w:rPr>
      </w:pPr>
      <w:r>
        <w:rPr>
          <w:rFonts w:hint="default" w:ascii="Times New Roman" w:hAnsi="Times New Roman" w:eastAsia="仿宋_GB2312" w:cs="Times New Roman"/>
          <w:spacing w:val="-9"/>
          <w:sz w:val="32"/>
          <w:szCs w:val="32"/>
        </w:rPr>
        <w:t>Paper Title</w:t>
      </w:r>
      <w:r>
        <w:rPr>
          <w:rFonts w:hint="eastAsia" w:ascii="仿宋_GB2312" w:hAnsi="仿宋_GB2312" w:eastAsia="仿宋_GB2312" w:cs="仿宋_GB2312"/>
          <w:spacing w:val="-9"/>
          <w:sz w:val="32"/>
          <w:szCs w:val="32"/>
        </w:rPr>
        <w:t>：每个词的首字母大写，冠词、连词、介词全部小写。</w:t>
      </w:r>
    </w:p>
    <w:p w14:paraId="6EE94194">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0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[摘要]（黑体小四号</w:t>
      </w: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rPr>
        <w:t>100-300字，宋体小四号。</w:t>
      </w:r>
    </w:p>
    <w:p w14:paraId="6B91FAF4">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04" w:firstLineChars="200"/>
        <w:jc w:val="both"/>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[关键词]（黑体小四号</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9"/>
          <w:sz w:val="32"/>
          <w:szCs w:val="32"/>
        </w:rPr>
        <w:t>3-5个关键词，宋体小四号。</w:t>
      </w:r>
    </w:p>
    <w:p w14:paraId="580490F3">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0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[中图分类号]（黑体小四号</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9"/>
          <w:sz w:val="32"/>
          <w:szCs w:val="32"/>
        </w:rPr>
        <w:t>宋体小四号。</w:t>
      </w:r>
    </w:p>
    <w:p w14:paraId="2A44EAAD">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04" w:firstLineChars="200"/>
        <w:jc w:val="both"/>
        <w:textAlignment w:val="baseline"/>
        <w:rPr>
          <w:rFonts w:hint="eastAsia" w:ascii="仿宋_GB2312" w:hAnsi="仿宋_GB2312" w:eastAsia="仿宋_GB2312" w:cs="仿宋_GB2312"/>
          <w:spacing w:val="-9"/>
          <w:sz w:val="32"/>
          <w:szCs w:val="32"/>
        </w:rPr>
      </w:pPr>
      <w:r>
        <w:rPr>
          <w:rFonts w:hint="default" w:ascii="Times New Roman" w:hAnsi="Times New Roman" w:eastAsia="仿宋_GB2312" w:cs="Times New Roman"/>
          <w:spacing w:val="-9"/>
          <w:sz w:val="32"/>
          <w:szCs w:val="32"/>
        </w:rPr>
        <w:t>Abstract</w:t>
      </w:r>
      <w:r>
        <w:rPr>
          <w:rFonts w:hint="eastAsia" w:ascii="仿宋_GB2312" w:hAnsi="仿宋_GB2312" w:eastAsia="仿宋_GB2312" w:cs="仿宋_GB2312"/>
          <w:spacing w:val="-9"/>
          <w:sz w:val="32"/>
          <w:szCs w:val="32"/>
        </w:rPr>
        <w:t>（小四号加黑</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pacing w:val="-9"/>
          <w:sz w:val="32"/>
          <w:szCs w:val="32"/>
        </w:rPr>
        <w:t>小四号。</w:t>
      </w:r>
    </w:p>
    <w:p w14:paraId="128EE2DD">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596" w:firstLineChars="200"/>
        <w:jc w:val="both"/>
        <w:textAlignment w:val="baseline"/>
        <w:rPr>
          <w:rFonts w:hint="eastAsia" w:ascii="仿宋_GB2312" w:hAnsi="仿宋_GB2312" w:eastAsia="仿宋_GB2312" w:cs="仿宋_GB2312"/>
          <w:sz w:val="32"/>
          <w:szCs w:val="32"/>
          <w:lang w:eastAsia="zh-CN"/>
        </w:rPr>
      </w:pPr>
      <w:r>
        <w:rPr>
          <w:rFonts w:hint="default" w:ascii="Times New Roman" w:hAnsi="Times New Roman" w:eastAsia="仿宋_GB2312" w:cs="Times New Roman"/>
          <w:spacing w:val="-11"/>
          <w:sz w:val="32"/>
          <w:szCs w:val="32"/>
        </w:rPr>
        <w:t>Keywords</w:t>
      </w:r>
      <w:r>
        <w:rPr>
          <w:rFonts w:hint="eastAsia" w:ascii="仿宋_GB2312" w:hAnsi="仿宋_GB2312" w:eastAsia="仿宋_GB2312" w:cs="仿宋_GB2312"/>
          <w:spacing w:val="-11"/>
          <w:sz w:val="32"/>
          <w:szCs w:val="32"/>
        </w:rPr>
        <w:t>（小四号加黑</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pacing w:val="-11"/>
          <w:sz w:val="32"/>
          <w:szCs w:val="32"/>
        </w:rPr>
        <w:t>小四号。</w:t>
      </w:r>
    </w:p>
    <w:p w14:paraId="4E706DFD">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36" w:firstLineChars="200"/>
        <w:jc w:val="both"/>
        <w:textAlignment w:val="baseline"/>
        <w:rPr>
          <w:rFonts w:ascii="黑体" w:hAnsi="黑体" w:eastAsia="黑体" w:cs="黑体"/>
          <w:sz w:val="32"/>
          <w:szCs w:val="32"/>
        </w:rPr>
      </w:pPr>
      <w:r>
        <w:rPr>
          <w:rFonts w:ascii="黑体" w:hAnsi="黑体" w:eastAsia="黑体" w:cs="黑体"/>
          <w:spacing w:val="-1"/>
          <w:sz w:val="32"/>
          <w:szCs w:val="32"/>
        </w:rPr>
        <w:t>二、正文</w:t>
      </w:r>
    </w:p>
    <w:p w14:paraId="742DB25E">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（一）字体字号：一级标题，宋体四号加粗；二级标题，宋体</w:t>
      </w:r>
      <w:r>
        <w:rPr>
          <w:rFonts w:hint="eastAsia" w:ascii="仿宋_GB2312" w:hAnsi="仿宋_GB2312" w:eastAsia="仿宋_GB2312" w:cs="仿宋_GB2312"/>
          <w:sz w:val="32"/>
          <w:szCs w:val="32"/>
        </w:rPr>
        <w:t>小四号加粗；三级标题，宋体小四号；正文及参考文献，宋体小四</w:t>
      </w:r>
      <w:r>
        <w:rPr>
          <w:rFonts w:hint="eastAsia" w:ascii="仿宋_GB2312" w:hAnsi="仿宋_GB2312" w:eastAsia="仿宋_GB2312" w:cs="仿宋_GB2312"/>
          <w:spacing w:val="-7"/>
          <w:sz w:val="32"/>
          <w:szCs w:val="32"/>
        </w:rPr>
        <w:t>号；注释，宋体五号。</w:t>
      </w:r>
    </w:p>
    <w:p w14:paraId="354BBB1B">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580"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15"/>
          <w:sz w:val="32"/>
          <w:szCs w:val="32"/>
        </w:rPr>
        <w:t>（二）标题：标题按照</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一、……（一）……1.</w:t>
      </w:r>
      <w:r>
        <w:rPr>
          <w:rFonts w:hint="eastAsia" w:ascii="仿宋_GB2312" w:hAnsi="仿宋_GB2312" w:eastAsia="仿宋_GB2312" w:cs="仿宋_GB2312"/>
          <w:spacing w:val="-15"/>
          <w:sz w:val="32"/>
          <w:szCs w:val="32"/>
          <w:lang w:val="en-US" w:eastAsia="zh-CN"/>
        </w:rPr>
        <w:t xml:space="preserve"> </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pacing w:val="20"/>
          <w:w w:val="121"/>
          <w:sz w:val="32"/>
          <w:szCs w:val="32"/>
        </w:rPr>
        <w:t>（1）</w:t>
      </w:r>
      <w:r>
        <w:rPr>
          <w:rFonts w:hint="eastAsia" w:ascii="仿宋_GB2312" w:hAnsi="仿宋_GB2312" w:eastAsia="仿宋_GB2312" w:cs="仿宋_GB2312"/>
          <w:spacing w:val="-15"/>
          <w:sz w:val="32"/>
          <w:szCs w:val="32"/>
        </w:rPr>
        <w:t>……</w:t>
      </w:r>
      <w:r>
        <w:rPr>
          <w:rFonts w:hint="eastAsia" w:ascii="仿宋_GB2312" w:hAnsi="仿宋_GB2312" w:eastAsia="仿宋_GB2312" w:cs="仿宋_GB2312"/>
          <w:spacing w:val="-5"/>
          <w:sz w:val="32"/>
          <w:szCs w:val="32"/>
        </w:rPr>
        <w:t>①……</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5"/>
          <w:sz w:val="32"/>
          <w:szCs w:val="32"/>
        </w:rPr>
        <w:t>样式书写。正文中第一、二、三级标题末尾不书</w:t>
      </w:r>
      <w:r>
        <w:rPr>
          <w:rFonts w:hint="eastAsia" w:ascii="仿宋_GB2312" w:hAnsi="仿宋_GB2312" w:eastAsia="仿宋_GB2312" w:cs="仿宋_GB2312"/>
          <w:spacing w:val="-6"/>
          <w:sz w:val="32"/>
          <w:szCs w:val="32"/>
        </w:rPr>
        <w:t>写任何标点</w:t>
      </w:r>
      <w:r>
        <w:rPr>
          <w:rFonts w:hint="eastAsia" w:ascii="仿宋_GB2312" w:hAnsi="仿宋_GB2312" w:eastAsia="仿宋_GB2312" w:cs="仿宋_GB2312"/>
          <w:spacing w:val="-7"/>
          <w:sz w:val="32"/>
          <w:szCs w:val="32"/>
        </w:rPr>
        <w:t>符号。</w:t>
      </w:r>
    </w:p>
    <w:p w14:paraId="1D074E23">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（三）文中的数字：除作为词素外，应使用阿拉伯数字。数字</w:t>
      </w:r>
      <w:r>
        <w:rPr>
          <w:rFonts w:hint="eastAsia" w:ascii="仿宋_GB2312" w:hAnsi="仿宋_GB2312" w:eastAsia="仿宋_GB2312" w:cs="仿宋_GB2312"/>
          <w:spacing w:val="-4"/>
          <w:sz w:val="32"/>
          <w:szCs w:val="32"/>
        </w:rPr>
        <w:t>表示方法应前后一致。</w:t>
      </w:r>
    </w:p>
    <w:p w14:paraId="2E59C29B">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2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（四）图、表：图、表与正文之间要（上、下各）有一行（宋</w:t>
      </w:r>
      <w:r>
        <w:rPr>
          <w:rFonts w:hint="eastAsia" w:ascii="仿宋_GB2312" w:hAnsi="仿宋_GB2312" w:eastAsia="仿宋_GB2312" w:cs="仿宋_GB2312"/>
          <w:spacing w:val="1"/>
          <w:sz w:val="32"/>
          <w:szCs w:val="32"/>
        </w:rPr>
        <w:t>体小四号）的距离。图序及图名居中置于图的下方，表序</w:t>
      </w:r>
      <w:r>
        <w:rPr>
          <w:rFonts w:hint="eastAsia" w:ascii="仿宋_GB2312" w:hAnsi="仿宋_GB2312" w:eastAsia="仿宋_GB2312" w:cs="仿宋_GB2312"/>
          <w:sz w:val="32"/>
          <w:szCs w:val="32"/>
        </w:rPr>
        <w:t>及表名置</w:t>
      </w:r>
      <w:r>
        <w:rPr>
          <w:rFonts w:hint="eastAsia" w:ascii="仿宋_GB2312" w:hAnsi="仿宋_GB2312" w:eastAsia="仿宋_GB2312" w:cs="仿宋_GB2312"/>
          <w:spacing w:val="1"/>
          <w:sz w:val="32"/>
          <w:szCs w:val="32"/>
        </w:rPr>
        <w:t>于表的上方，字体均为宋体五号。图序和表序分别在全文</w:t>
      </w:r>
      <w:r>
        <w:rPr>
          <w:rFonts w:hint="eastAsia" w:ascii="仿宋_GB2312" w:hAnsi="仿宋_GB2312" w:eastAsia="仿宋_GB2312" w:cs="仿宋_GB2312"/>
          <w:sz w:val="32"/>
          <w:szCs w:val="32"/>
        </w:rPr>
        <w:t>中进行统</w:t>
      </w:r>
      <w:r>
        <w:rPr>
          <w:rFonts w:hint="eastAsia" w:ascii="仿宋_GB2312" w:hAnsi="仿宋_GB2312" w:eastAsia="仿宋_GB2312" w:cs="仿宋_GB2312"/>
          <w:spacing w:val="-4"/>
          <w:sz w:val="32"/>
          <w:szCs w:val="32"/>
        </w:rPr>
        <w:t>一编号，图、表中的内容采用宋体五号字。</w:t>
      </w:r>
    </w:p>
    <w:p w14:paraId="3CC6602C">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3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（五）公式：需要引用的公式，空一行（宋体小</w:t>
      </w:r>
      <w:r>
        <w:rPr>
          <w:rFonts w:hint="eastAsia" w:ascii="仿宋_GB2312" w:hAnsi="仿宋_GB2312" w:eastAsia="仿宋_GB2312" w:cs="仿宋_GB2312"/>
          <w:spacing w:val="-2"/>
          <w:sz w:val="32"/>
          <w:szCs w:val="32"/>
        </w:rPr>
        <w:t>四号）居中书</w:t>
      </w:r>
      <w:r>
        <w:rPr>
          <w:rFonts w:hint="eastAsia" w:ascii="仿宋_GB2312" w:hAnsi="仿宋_GB2312" w:eastAsia="仿宋_GB2312" w:cs="仿宋_GB2312"/>
          <w:spacing w:val="1"/>
          <w:sz w:val="32"/>
          <w:szCs w:val="32"/>
        </w:rPr>
        <w:t>写，并在同一行右端用圆括弧即“</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1"/>
          <w:sz w:val="32"/>
          <w:szCs w:val="32"/>
        </w:rPr>
        <w:t>”加阿拉伯数字来统</w:t>
      </w:r>
      <w:r>
        <w:rPr>
          <w:rFonts w:hint="eastAsia" w:ascii="仿宋_GB2312" w:hAnsi="仿宋_GB2312" w:eastAsia="仿宋_GB2312" w:cs="仿宋_GB2312"/>
          <w:sz w:val="32"/>
          <w:szCs w:val="32"/>
        </w:rPr>
        <w:t>一编号，</w:t>
      </w:r>
      <w:r>
        <w:rPr>
          <w:rFonts w:hint="eastAsia" w:ascii="仿宋_GB2312" w:hAnsi="仿宋_GB2312" w:eastAsia="仿宋_GB2312" w:cs="仿宋_GB2312"/>
          <w:spacing w:val="-4"/>
          <w:sz w:val="32"/>
          <w:szCs w:val="32"/>
        </w:rPr>
        <w:t>不在下文引用的公式，不另起一行单独书写。</w:t>
      </w:r>
    </w:p>
    <w:p w14:paraId="5D13D4A7">
      <w:pPr>
        <w:keepNext w:val="0"/>
        <w:keepLines w:val="0"/>
        <w:pageBreakBefore w:val="0"/>
        <w:widowControl/>
        <w:kinsoku/>
        <w:wordWrap/>
        <w:overflowPunct/>
        <w:topLinePunct w:val="0"/>
        <w:autoSpaceDE w:val="0"/>
        <w:autoSpaceDN w:val="0"/>
        <w:bidi w:val="0"/>
        <w:adjustRightInd/>
        <w:snapToGrid/>
        <w:spacing w:line="600" w:lineRule="exact"/>
        <w:ind w:left="0" w:right="0" w:firstLine="632" w:firstLineChars="200"/>
        <w:jc w:val="both"/>
        <w:textAlignment w:val="baseline"/>
        <w:rPr>
          <w:rFonts w:ascii="黑体" w:hAnsi="黑体" w:eastAsia="黑体" w:cs="黑体"/>
          <w:sz w:val="32"/>
          <w:szCs w:val="32"/>
        </w:rPr>
      </w:pPr>
      <w:r>
        <w:rPr>
          <w:rFonts w:ascii="黑体" w:hAnsi="黑体" w:eastAsia="黑体" w:cs="黑体"/>
          <w:spacing w:val="-2"/>
          <w:sz w:val="32"/>
          <w:szCs w:val="32"/>
        </w:rPr>
        <w:t>三、脚注和参考文献体例</w:t>
      </w:r>
    </w:p>
    <w:p w14:paraId="6C4F4CA5">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实行注释和参考文献分离制度。注释是对正文中的某一特定内容所进行的进一步解释或补充说明；参考文献是作者在正文中直接引用的文献书目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包括专著、编著、译著、论文集、学位论文、期</w:t>
      </w:r>
      <w:r>
        <w:rPr>
          <w:rFonts w:hint="eastAsia" w:ascii="仿宋_GB2312" w:hAnsi="仿宋_GB2312" w:eastAsia="仿宋_GB2312" w:cs="仿宋_GB2312"/>
          <w:spacing w:val="-5"/>
          <w:sz w:val="32"/>
          <w:szCs w:val="32"/>
        </w:rPr>
        <w:t>刊文章、报纸文章、电子文献等。</w:t>
      </w:r>
    </w:p>
    <w:p w14:paraId="6D6AA898">
      <w:pPr>
        <w:keepNext w:val="0"/>
        <w:keepLines w:val="0"/>
        <w:pageBreakBefore w:val="0"/>
        <w:widowControl/>
        <w:kinsoku/>
        <w:wordWrap/>
        <w:overflowPunct/>
        <w:topLinePunct w:val="0"/>
        <w:autoSpaceDE w:val="0"/>
        <w:autoSpaceDN w:val="0"/>
        <w:bidi w:val="0"/>
        <w:adjustRightInd/>
        <w:snapToGrid/>
        <w:spacing w:line="600" w:lineRule="exact"/>
        <w:ind w:left="0" w:right="0" w:firstLine="648" w:firstLineChars="200"/>
        <w:jc w:val="both"/>
        <w:textAlignment w:val="baseline"/>
        <w:rPr>
          <w:rFonts w:ascii="楷体" w:hAnsi="楷体" w:eastAsia="楷体" w:cs="楷体"/>
          <w:sz w:val="32"/>
          <w:szCs w:val="32"/>
        </w:rPr>
      </w:pPr>
      <w:r>
        <w:rPr>
          <w:rFonts w:ascii="楷体" w:hAnsi="楷体" w:eastAsia="楷体" w:cs="楷体"/>
          <w:spacing w:val="2"/>
          <w:sz w:val="32"/>
          <w:szCs w:val="32"/>
        </w:rPr>
        <w:t>（一）注释</w:t>
      </w:r>
    </w:p>
    <w:p w14:paraId="18AA0E41">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一律采用脚注，每页注释单独排序，以圈码①、②、③等表示。</w:t>
      </w:r>
    </w:p>
    <w:p w14:paraId="4D052428">
      <w:pPr>
        <w:keepNext w:val="0"/>
        <w:keepLines w:val="0"/>
        <w:pageBreakBefore w:val="0"/>
        <w:widowControl/>
        <w:kinsoku/>
        <w:wordWrap/>
        <w:overflowPunct/>
        <w:topLinePunct w:val="0"/>
        <w:autoSpaceDE w:val="0"/>
        <w:autoSpaceDN w:val="0"/>
        <w:bidi w:val="0"/>
        <w:adjustRightInd/>
        <w:snapToGrid/>
        <w:spacing w:line="600" w:lineRule="exact"/>
        <w:ind w:left="0" w:right="0" w:firstLine="636" w:firstLineChars="200"/>
        <w:jc w:val="both"/>
        <w:textAlignment w:val="baseline"/>
        <w:rPr>
          <w:rFonts w:ascii="楷体" w:hAnsi="楷体" w:eastAsia="楷体" w:cs="楷体"/>
          <w:sz w:val="32"/>
          <w:szCs w:val="32"/>
        </w:rPr>
      </w:pPr>
      <w:r>
        <w:rPr>
          <w:rFonts w:ascii="楷体" w:hAnsi="楷体" w:eastAsia="楷体" w:cs="楷体"/>
          <w:spacing w:val="-1"/>
          <w:sz w:val="32"/>
          <w:szCs w:val="32"/>
        </w:rPr>
        <w:t>（二）参考文献</w:t>
      </w:r>
    </w:p>
    <w:p w14:paraId="0F642F60">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律采用尾注，所有的参考文献连续排序，以方括号［1］［2］［3］等表示，与正文中的标识一一对应，具体标注内容及范例见下。重复出现的文献，不再重复列入章末尾注，但须在正文中具体的引文后注明该参考文献的序号及此处引用的具体页码（如果与之前引用页码不同），如［1］(15)。</w:t>
      </w:r>
    </w:p>
    <w:p w14:paraId="782C5CC8">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1.专著、编著、译著</w:t>
      </w:r>
    </w:p>
    <w:p w14:paraId="1D0B42C8">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标注格式：</w:t>
      </w:r>
    </w:p>
    <w:p w14:paraId="7841BC3C">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主要责任者.题名：其他题名信息[文献类型标志].其他责任者.版本项.出版地：出版者，出版年：引文页码.</w:t>
      </w:r>
    </w:p>
    <w:p w14:paraId="46EE13B6">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2.专著中析出的文献标注格式：</w:t>
      </w:r>
    </w:p>
    <w:p w14:paraId="0565A2E4">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文献主要责任者.文献题名[文献类型标志].文献其他责任者/专著主要责任者.专著题名：其他题名信息.其他责任者.版本项.出版地：出版者，出版年：引文页码.</w:t>
      </w:r>
    </w:p>
    <w:p w14:paraId="0BD54865">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3.期刊中析出的文献标注格式：</w:t>
      </w:r>
    </w:p>
    <w:p w14:paraId="5AD23C4B">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文献主要责任者.文献题名[文献类型标志].文献其他责任者.期刊题名：其他题名信息，年（卷/期）：引文页码.</w:t>
      </w:r>
    </w:p>
    <w:p w14:paraId="0D85BA70">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4.报纸中析出的文献标注格式：</w:t>
      </w:r>
    </w:p>
    <w:p w14:paraId="2D9DD839">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文献主要责任者.文献题名[文献类型标志].文献其他责任者.报纸题名：其他题名信息，年月日标志.</w:t>
      </w:r>
    </w:p>
    <w:p w14:paraId="57537DBD">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5.学位论文标注格式：</w:t>
      </w:r>
    </w:p>
    <w:p w14:paraId="012BAA79">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论文责任者.论文题名[文献类型标志].学校及学位类型，年份：引文页码.</w:t>
      </w:r>
    </w:p>
    <w:p w14:paraId="499FC41F">
      <w:pPr>
        <w:pStyle w:val="3"/>
        <w:keepNext w:val="0"/>
        <w:keepLines w:val="0"/>
        <w:pageBreakBefore w:val="0"/>
        <w:widowControl/>
        <w:kinsoku/>
        <w:wordWrap/>
        <w:overflowPunct/>
        <w:topLinePunct w:val="0"/>
        <w:autoSpaceDE w:val="0"/>
        <w:autoSpaceDN w:val="0"/>
        <w:bidi w:val="0"/>
        <w:adjustRightInd/>
        <w:snapToGrid/>
        <w:spacing w:line="600" w:lineRule="exact"/>
        <w:ind w:left="0" w:righ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6.电子文献（电子图书、电子图书中的文献、电子报刊中的文献结合以上相关规则处理）</w:t>
      </w:r>
    </w:p>
    <w:p w14:paraId="2FAD2808">
      <w:pPr>
        <w:pStyle w:val="3"/>
        <w:keepNext w:val="0"/>
        <w:keepLines w:val="0"/>
        <w:pageBreakBefore w:val="0"/>
        <w:kinsoku/>
        <w:overflowPunct/>
        <w:bidi w:val="0"/>
        <w:spacing w:before="136" w:line="222" w:lineRule="auto"/>
        <w:rPr>
          <w:rFonts w:hint="eastAsia" w:ascii="仿宋_GB2312" w:hAnsi="仿宋_GB2312" w:eastAsia="仿宋_GB2312" w:cs="仿宋_GB2312"/>
          <w:sz w:val="32"/>
          <w:szCs w:val="32"/>
          <w:lang w:eastAsia="zh-CN"/>
        </w:rPr>
      </w:pPr>
    </w:p>
    <w:sectPr>
      <w:footerReference r:id="rId5" w:type="default"/>
      <w:pgSz w:w="11907" w:h="16839"/>
      <w:pgMar w:top="1417" w:right="1587" w:bottom="1417" w:left="1587" w:header="850" w:footer="992"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B863D">
    <w:pPr>
      <w:pStyle w:val="4"/>
      <w:keepNext w:val="0"/>
      <w:keepLines w:val="0"/>
      <w:pageBreakBefore w:val="0"/>
      <w:widowControl/>
      <w:kinsoku w:val="0"/>
      <w:wordWrap w:val="0"/>
      <w:overflowPunct/>
      <w:topLinePunct w:val="0"/>
      <w:bidi w:val="0"/>
      <w:adjustRightInd w:val="0"/>
      <w:snapToGrid w:val="0"/>
      <w:ind w:left="210" w:leftChars="100" w:right="210" w:rightChars="100" w:firstLine="0" w:firstLineChars="0"/>
      <w:jc w:val="right"/>
      <w:textAlignment w:val="baseline"/>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90BC2">
                          <w:pPr>
                            <w:pStyle w:val="4"/>
                            <w:keepNext w:val="0"/>
                            <w:keepLines w:val="0"/>
                            <w:pageBreakBefore w:val="0"/>
                            <w:widowControl/>
                            <w:kinsoku w:val="0"/>
                            <w:wordWrap w:val="0"/>
                            <w:overflowPunct/>
                            <w:topLinePunct w:val="0"/>
                            <w:bidi w:val="0"/>
                            <w:adjustRightInd w:val="0"/>
                            <w:snapToGrid w:val="0"/>
                            <w:ind w:left="210" w:leftChars="100" w:right="210" w:rightChars="100" w:firstLine="0" w:firstLineChars="0"/>
                            <w:jc w:val="right"/>
                            <w:textAlignment w:val="baseline"/>
                          </w:pPr>
                          <w:r>
                            <w:rPr>
                              <w:sz w:val="28"/>
                            </w:rPr>
                            <w:t xml:space="preserve">— </w:t>
                          </w: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D990BC2">
                    <w:pPr>
                      <w:pStyle w:val="4"/>
                      <w:keepNext w:val="0"/>
                      <w:keepLines w:val="0"/>
                      <w:pageBreakBefore w:val="0"/>
                      <w:widowControl/>
                      <w:kinsoku w:val="0"/>
                      <w:wordWrap w:val="0"/>
                      <w:overflowPunct/>
                      <w:topLinePunct w:val="0"/>
                      <w:bidi w:val="0"/>
                      <w:adjustRightInd w:val="0"/>
                      <w:snapToGrid w:val="0"/>
                      <w:ind w:left="210" w:leftChars="100" w:right="210" w:rightChars="100" w:firstLine="0" w:firstLineChars="0"/>
                      <w:jc w:val="right"/>
                      <w:textAlignment w:val="baseline"/>
                    </w:pPr>
                    <w:r>
                      <w:rPr>
                        <w:sz w:val="28"/>
                      </w:rPr>
                      <w:t xml:space="preserve">— </w:t>
                    </w: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4702E7"/>
    <w:rsid w:val="06EE4206"/>
    <w:rsid w:val="07773EFF"/>
    <w:rsid w:val="0DF70F7C"/>
    <w:rsid w:val="37EA7EAA"/>
    <w:rsid w:val="3E734762"/>
    <w:rsid w:val="448252F0"/>
    <w:rsid w:val="47162F57"/>
    <w:rsid w:val="4C67267B"/>
    <w:rsid w:val="4D0D7440"/>
    <w:rsid w:val="4D9216DA"/>
    <w:rsid w:val="4DD222D5"/>
    <w:rsid w:val="526C660C"/>
    <w:rsid w:val="595F1740"/>
    <w:rsid w:val="5A5C40D8"/>
    <w:rsid w:val="5B591403"/>
    <w:rsid w:val="61737FD0"/>
    <w:rsid w:val="61BD5AE9"/>
    <w:rsid w:val="63782FEC"/>
    <w:rsid w:val="6CA05735"/>
    <w:rsid w:val="70BC7AD2"/>
    <w:rsid w:val="770770FF"/>
    <w:rsid w:val="7B0A3A31"/>
    <w:rsid w:val="7DBF0B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
    <w:pPr>
      <w:outlineLvl w:val="1"/>
    </w:pPr>
    <w:rPr>
      <w:rFonts w:eastAsia="方正楷体_GBK"/>
      <w:kern w:val="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0"/>
      <w:szCs w:val="30"/>
      <w:lang w:val="en-US" w:eastAsia="en-US" w:bidi="ar-SA"/>
    </w:rPr>
  </w:style>
  <w:style w:type="paragraph" w:styleId="4">
    <w:name w:val="footer"/>
    <w:basedOn w:val="1"/>
    <w:unhideWhenUsed/>
    <w:qFormat/>
    <w:uiPriority w:val="99"/>
    <w:pPr>
      <w:tabs>
        <w:tab w:val="center" w:pos="4153"/>
        <w:tab w:val="right" w:pos="8306"/>
      </w:tabs>
      <w:snapToGrid w:val="0"/>
      <w:jc w:val="center"/>
    </w:pPr>
    <w:rPr>
      <w:rFonts w:eastAsia="宋体"/>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line="600" w:lineRule="exact"/>
      <w:jc w:val="center"/>
      <w:outlineLvl w:val="0"/>
    </w:pPr>
    <w:rPr>
      <w:rFonts w:ascii="等线 Light" w:hAnsi="等线 Light" w:eastAsia="方正小标宋简体" w:cs="Times New Roman"/>
      <w:b/>
      <w:bCs/>
      <w:sz w:val="36"/>
      <w:szCs w:val="32"/>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2719</Words>
  <Characters>2861</Characters>
  <TotalTime>12</TotalTime>
  <ScaleCrop>false</ScaleCrop>
  <LinksUpToDate>false</LinksUpToDate>
  <CharactersWithSpaces>2909</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2025-01-07T06:54:00Z</dcterms:created>
  <dc:creator>WGF</dc:creator>
  <cp:lastModifiedBy>李朝旭</cp:lastModifiedBy>
  <cp:lastPrinted>2025-01-10T07:35:00Z</cp:lastPrinted>
  <dcterms:modified xsi:type="dcterms:W3CDTF">2025-01-16T01:59:20Z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2025-01-07T14:54:38Z</vt:filetime>
  </property>
  <property fmtid="{D5CDD505-2E9C-101B-9397-08002B2CF9AE}" pid="4" name="KSOTemplateDocerSaveRecord">
    <vt:lpwstr>eyJoZGlkIjoiMWExN2Q2OTk2MDJmODRjMzcxODJiMThlZGM4MmU2ODIiLCJ1c2VySWQiOiI0OTAwNTIzMzYifQ==</vt:lpwstr>
  </property>
  <property fmtid="{D5CDD505-2E9C-101B-9397-08002B2CF9AE}" pid="5" name="KSOProductBuildVer">
    <vt:lpwstr>2052-12.1.0.19770</vt:lpwstr>
  </property>
  <property fmtid="{D5CDD505-2E9C-101B-9397-08002B2CF9AE}" pid="6" name="ICV">
    <vt:lpwstr>DC2A515332E944C99B9F5C8384DC4600_13</vt:lpwstr>
  </property>
</Properties>
</file>